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AB2C0D" w:rsidRPr="00542040" w:rsidP="00917188">
      <w:pPr>
        <w:jc w:val="right"/>
      </w:pPr>
      <w:r w:rsidRPr="00542040">
        <w:t>дело № 5-</w:t>
      </w:r>
      <w:r w:rsidRPr="00542040" w:rsidR="00DE4747">
        <w:t>1074</w:t>
      </w:r>
      <w:r w:rsidRPr="00542040" w:rsidR="003772F7">
        <w:t>-2002/2026</w:t>
      </w:r>
    </w:p>
    <w:p w:rsidR="00A55990" w:rsidRPr="00542040" w:rsidP="00917188">
      <w:pPr>
        <w:jc w:val="right"/>
      </w:pPr>
    </w:p>
    <w:p w:rsidR="00AB2C0D" w:rsidRPr="00542040" w:rsidP="00917188">
      <w:pPr>
        <w:jc w:val="center"/>
      </w:pPr>
      <w:r w:rsidRPr="00542040">
        <w:t>ПОСТАНОВЛЕНИЕ</w:t>
      </w:r>
    </w:p>
    <w:p w:rsidR="002075B5" w:rsidRPr="00542040" w:rsidP="00917188">
      <w:pPr>
        <w:jc w:val="center"/>
      </w:pPr>
      <w:r w:rsidRPr="00542040">
        <w:t>о назначении административного наказания</w:t>
      </w:r>
    </w:p>
    <w:p w:rsidR="007B25E7" w:rsidRPr="00542040" w:rsidP="00917188">
      <w:pPr>
        <w:jc w:val="center"/>
      </w:pPr>
    </w:p>
    <w:p w:rsidR="00AB2C0D" w:rsidRPr="00542040" w:rsidP="00917188">
      <w:pPr>
        <w:jc w:val="both"/>
      </w:pPr>
      <w:r w:rsidRPr="00542040">
        <w:t>20</w:t>
      </w:r>
      <w:r w:rsidRPr="00542040" w:rsidR="000C3714">
        <w:t xml:space="preserve"> октября</w:t>
      </w:r>
      <w:r w:rsidRPr="00542040" w:rsidR="003772F7">
        <w:t xml:space="preserve"> 2026</w:t>
      </w:r>
      <w:r w:rsidRPr="00542040">
        <w:t xml:space="preserve"> года                                                                        </w:t>
      </w:r>
      <w:r w:rsidRPr="00542040" w:rsidR="00F45F8B">
        <w:t xml:space="preserve">        г. Нефтеюганск      </w:t>
      </w:r>
      <w:r w:rsidRPr="00542040">
        <w:tab/>
      </w:r>
      <w:r w:rsidRPr="00542040">
        <w:tab/>
        <w:t xml:space="preserve">                             </w:t>
      </w:r>
      <w:r w:rsidRPr="00542040">
        <w:tab/>
        <w:t xml:space="preserve">   </w:t>
      </w:r>
    </w:p>
    <w:p w:rsidR="00AB2C0D" w:rsidRPr="00542040" w:rsidP="00917188">
      <w:pPr>
        <w:jc w:val="both"/>
      </w:pPr>
      <w:r w:rsidRPr="00542040">
        <w:t xml:space="preserve">       Мировой судья судебного участка №2 Нефтеюганского судебного района Ханты-Мансийского автономного округа – Югры Е.А.Таскаева (628301, ХМАО-Югра, г. Нефтеюганск, 1 мкр-н, дом 30), рассмотрев дело об административном правонарушении в отношении: </w:t>
      </w:r>
    </w:p>
    <w:p w:rsidR="00AB2C0D" w:rsidRPr="00542040" w:rsidP="00917188">
      <w:pPr>
        <w:pStyle w:val="BodyText2"/>
        <w:spacing w:after="0" w:line="240" w:lineRule="auto"/>
        <w:ind w:firstLine="540"/>
        <w:jc w:val="both"/>
        <w:rPr>
          <w:lang w:val="ru-RU"/>
        </w:rPr>
      </w:pPr>
      <w:r w:rsidRPr="00542040">
        <w:rPr>
          <w:lang w:val="ru-RU"/>
        </w:rPr>
        <w:t>Акбула</w:t>
      </w:r>
      <w:r w:rsidRPr="00542040">
        <w:rPr>
          <w:lang w:val="ru-RU"/>
        </w:rPr>
        <w:t>това</w:t>
      </w:r>
      <w:r w:rsidRPr="00542040">
        <w:rPr>
          <w:lang w:val="ru-RU"/>
        </w:rPr>
        <w:t xml:space="preserve"> Ю.</w:t>
      </w:r>
      <w:r w:rsidRPr="00542040">
        <w:rPr>
          <w:lang w:val="ru-RU"/>
        </w:rPr>
        <w:t xml:space="preserve"> В.</w:t>
      </w:r>
      <w:r w:rsidRPr="00542040">
        <w:rPr>
          <w:lang w:val="ru-RU"/>
        </w:rPr>
        <w:t>, ***</w:t>
      </w:r>
      <w:r w:rsidRPr="00542040">
        <w:rPr>
          <w:lang w:val="ru-RU"/>
        </w:rPr>
        <w:t xml:space="preserve"> </w:t>
      </w:r>
      <w:r w:rsidRPr="00542040">
        <w:t>года рождения, урожен</w:t>
      </w:r>
      <w:r w:rsidRPr="00542040" w:rsidR="003772F7">
        <w:rPr>
          <w:lang w:val="ru-RU"/>
        </w:rPr>
        <w:t xml:space="preserve">ца </w:t>
      </w:r>
      <w:r w:rsidRPr="00542040">
        <w:rPr>
          <w:lang w:val="ru-RU"/>
        </w:rPr>
        <w:t>***</w:t>
      </w:r>
      <w:r w:rsidRPr="00542040" w:rsidR="000658E3">
        <w:rPr>
          <w:lang w:val="ru-RU"/>
        </w:rPr>
        <w:t>, граждан</w:t>
      </w:r>
      <w:r w:rsidRPr="00542040" w:rsidR="003772F7">
        <w:rPr>
          <w:lang w:val="ru-RU"/>
        </w:rPr>
        <w:t>ина</w:t>
      </w:r>
      <w:r w:rsidRPr="00542040" w:rsidR="000658E3">
        <w:rPr>
          <w:lang w:val="ru-RU"/>
        </w:rPr>
        <w:t xml:space="preserve"> </w:t>
      </w:r>
      <w:r w:rsidRPr="00542040" w:rsidR="007F38E7">
        <w:rPr>
          <w:lang w:val="ru-RU"/>
        </w:rPr>
        <w:t>Российской Федерации</w:t>
      </w:r>
      <w:r w:rsidRPr="00542040">
        <w:rPr>
          <w:lang w:val="ru-RU"/>
        </w:rPr>
        <w:t>,</w:t>
      </w:r>
      <w:r w:rsidRPr="00542040">
        <w:t xml:space="preserve"> </w:t>
      </w:r>
      <w:r w:rsidRPr="00542040">
        <w:rPr>
          <w:lang w:val="ru-RU"/>
        </w:rPr>
        <w:t>зарегистрированно</w:t>
      </w:r>
      <w:r w:rsidRPr="00542040" w:rsidR="003772F7">
        <w:rPr>
          <w:lang w:val="ru-RU"/>
        </w:rPr>
        <w:t>го</w:t>
      </w:r>
      <w:r w:rsidRPr="00542040">
        <w:rPr>
          <w:lang w:val="ru-RU"/>
        </w:rPr>
        <w:t xml:space="preserve"> </w:t>
      </w:r>
      <w:r w:rsidRPr="00542040" w:rsidR="00DD4AC6">
        <w:rPr>
          <w:lang w:val="ru-RU"/>
        </w:rPr>
        <w:t>и</w:t>
      </w:r>
      <w:r w:rsidRPr="00542040">
        <w:rPr>
          <w:lang w:val="ru-RU"/>
        </w:rPr>
        <w:t xml:space="preserve"> проживающе</w:t>
      </w:r>
      <w:r w:rsidRPr="00542040" w:rsidR="003772F7">
        <w:rPr>
          <w:lang w:val="ru-RU"/>
        </w:rPr>
        <w:t>го</w:t>
      </w:r>
      <w:r w:rsidRPr="00542040">
        <w:rPr>
          <w:lang w:val="ru-RU"/>
        </w:rPr>
        <w:t xml:space="preserve"> по адресу: ***</w:t>
      </w:r>
      <w:r w:rsidRPr="00542040" w:rsidR="007F38E7">
        <w:rPr>
          <w:lang w:val="ru-RU"/>
        </w:rPr>
        <w:t xml:space="preserve">, </w:t>
      </w:r>
      <w:r w:rsidRPr="00542040">
        <w:rPr>
          <w:lang w:val="ru-RU"/>
        </w:rPr>
        <w:t>01: ***</w:t>
      </w:r>
    </w:p>
    <w:p w:rsidR="00AB2C0D" w:rsidRPr="00542040" w:rsidP="00917188">
      <w:pPr>
        <w:pStyle w:val="BodyText"/>
        <w:spacing w:after="0"/>
        <w:jc w:val="both"/>
      </w:pPr>
      <w:r w:rsidRPr="00542040">
        <w:t xml:space="preserve">в совершении </w:t>
      </w:r>
      <w:r w:rsidRPr="00542040">
        <w:t>административного правонарушения, предусмотренного ч.</w:t>
      </w:r>
      <w:r w:rsidRPr="00542040">
        <w:rPr>
          <w:lang w:val="ru-RU"/>
        </w:rPr>
        <w:t xml:space="preserve"> </w:t>
      </w:r>
      <w:r w:rsidRPr="00542040">
        <w:t>4 ст. 12.15  Кодекса Российской Федерации об административных правонарушениях,</w:t>
      </w:r>
    </w:p>
    <w:p w:rsidR="00AB2C0D" w:rsidRPr="00542040" w:rsidP="00917188">
      <w:pPr>
        <w:jc w:val="center"/>
        <w:rPr>
          <w:bCs/>
        </w:rPr>
      </w:pPr>
    </w:p>
    <w:p w:rsidR="00F45F8B" w:rsidRPr="00542040" w:rsidP="00917188">
      <w:pPr>
        <w:jc w:val="center"/>
        <w:rPr>
          <w:bCs/>
        </w:rPr>
      </w:pPr>
      <w:r w:rsidRPr="00542040">
        <w:rPr>
          <w:bCs/>
        </w:rPr>
        <w:t>У С Т А Н О В И Л:</w:t>
      </w:r>
    </w:p>
    <w:p w:rsidR="007C1A7E" w:rsidRPr="00542040" w:rsidP="007F38E7">
      <w:pPr>
        <w:ind w:firstLine="567"/>
        <w:jc w:val="both"/>
      </w:pPr>
      <w:r w:rsidRPr="00542040">
        <w:t>Акбулатов Ю.В.</w:t>
      </w:r>
      <w:r w:rsidRPr="00542040" w:rsidR="00AB2C0D">
        <w:t xml:space="preserve">, </w:t>
      </w:r>
      <w:r w:rsidRPr="00542040">
        <w:t>12 сентября</w:t>
      </w:r>
      <w:r w:rsidRPr="00542040" w:rsidR="003772F7">
        <w:t xml:space="preserve"> 2026</w:t>
      </w:r>
      <w:r w:rsidRPr="00542040" w:rsidR="00AB2C0D">
        <w:t xml:space="preserve"> года в </w:t>
      </w:r>
      <w:r w:rsidRPr="00542040" w:rsidR="000C3714">
        <w:t>17</w:t>
      </w:r>
      <w:r w:rsidRPr="00542040" w:rsidR="00AB2C0D">
        <w:t xml:space="preserve"> час. </w:t>
      </w:r>
      <w:r w:rsidRPr="00542040">
        <w:t>32</w:t>
      </w:r>
      <w:r w:rsidRPr="00542040" w:rsidR="00AB2C0D">
        <w:t xml:space="preserve"> мин. в г.Нефтеюганске,</w:t>
      </w:r>
      <w:r w:rsidRPr="00542040" w:rsidR="000C3714">
        <w:t xml:space="preserve"> ул.Объездная дорога,</w:t>
      </w:r>
      <w:r w:rsidRPr="00542040" w:rsidR="00AB2C0D">
        <w:t xml:space="preserve"> напротив </w:t>
      </w:r>
      <w:r w:rsidRPr="00542040" w:rsidR="007B25E7">
        <w:t>стр</w:t>
      </w:r>
      <w:r w:rsidRPr="00542040" w:rsidR="00784653">
        <w:t>.</w:t>
      </w:r>
      <w:r w:rsidRPr="00542040" w:rsidR="00DD4AC6">
        <w:t>1</w:t>
      </w:r>
      <w:r w:rsidRPr="00542040" w:rsidR="00AB2C0D">
        <w:t xml:space="preserve">, управляя транспортным средством </w:t>
      </w:r>
      <w:r w:rsidRPr="00542040">
        <w:t>***</w:t>
      </w:r>
      <w:r w:rsidRPr="00542040" w:rsidR="00AB2C0D">
        <w:t xml:space="preserve">, государственный регистрационный знак </w:t>
      </w:r>
      <w:r w:rsidRPr="00542040">
        <w:t>***</w:t>
      </w:r>
      <w:r w:rsidRPr="00542040" w:rsidR="00AB2C0D">
        <w:t xml:space="preserve">, </w:t>
      </w:r>
      <w:r w:rsidRPr="00542040">
        <w:t>осуществил движение по полосе дороги</w:t>
      </w:r>
      <w:r w:rsidRPr="00542040" w:rsidR="007F38E7">
        <w:t>, предназначенн</w:t>
      </w:r>
      <w:r w:rsidRPr="00542040">
        <w:t>ой</w:t>
      </w:r>
      <w:r w:rsidRPr="00542040" w:rsidR="007F38E7">
        <w:t xml:space="preserve"> для встречного движения в зоне действия горизонтальной дорожной разметки</w:t>
      </w:r>
      <w:r w:rsidRPr="00542040" w:rsidR="00187965">
        <w:t xml:space="preserve"> </w:t>
      </w:r>
      <w:r w:rsidRPr="00542040" w:rsidR="007F38E7">
        <w:t xml:space="preserve">1.1, </w:t>
      </w:r>
      <w:r w:rsidRPr="00542040">
        <w:t xml:space="preserve">разделяющей </w:t>
      </w:r>
      <w:r w:rsidRPr="00542040">
        <w:t>транспортные потоки противоположных направлений, чем нарушил</w:t>
      </w:r>
      <w:r w:rsidRPr="00542040" w:rsidR="003772F7">
        <w:t xml:space="preserve"> п. 1.3</w:t>
      </w:r>
      <w:r w:rsidRPr="00542040">
        <w:t>, 9.1.1</w:t>
      </w:r>
      <w:r w:rsidRPr="00542040" w:rsidR="000C3714">
        <w:t xml:space="preserve"> </w:t>
      </w:r>
      <w:r w:rsidRPr="00542040">
        <w:t>ПДД РФ.</w:t>
      </w:r>
    </w:p>
    <w:p w:rsidR="007E4001" w:rsidRPr="00542040" w:rsidP="007E4001">
      <w:pPr>
        <w:widowControl w:val="0"/>
        <w:ind w:right="-2" w:firstLine="426"/>
        <w:jc w:val="both"/>
      </w:pPr>
      <w:r w:rsidRPr="00542040">
        <w:t>На рассмотрение дела об административном правонарушении Акбулатов Ю.В. не явился, о времени и месте рассмотрения дела об административном правонарушении уведомлен надлежащим</w:t>
      </w:r>
      <w:r w:rsidRPr="00542040">
        <w:t xml:space="preserve"> образом, о причинах неявки суду не сообщил, ходатайсв об отложении рассмотрения дела от него не поступало.</w:t>
      </w:r>
    </w:p>
    <w:p w:rsidR="007E4001" w:rsidRPr="00542040" w:rsidP="007E4001">
      <w:pPr>
        <w:widowControl w:val="0"/>
        <w:ind w:right="-2" w:firstLine="567"/>
        <w:jc w:val="both"/>
        <w:rPr>
          <w:bCs/>
        </w:rPr>
      </w:pPr>
      <w:r w:rsidRPr="00542040">
        <w:rPr>
          <w:bCs/>
        </w:rPr>
        <w:t>В соответствии с ч. 2 ст. 25.1 КоАП РФ дело об административном правонарушении рассматривается с участием лица, в отношении которого ведется произво</w:t>
      </w:r>
      <w:r w:rsidRPr="00542040">
        <w:rPr>
          <w:bCs/>
        </w:rPr>
        <w:t>дство по делу об административном правонарушении. В отсутствие указанного лица дело может быть рассмотрено, если имеются данные о надлежащем извещении лица о месте и времени рассмотрения дела и, если от лица не поступило ходатайство об отложении рассмотрен</w:t>
      </w:r>
      <w:r w:rsidRPr="00542040">
        <w:rPr>
          <w:bCs/>
        </w:rPr>
        <w:t xml:space="preserve">ия дела либо если такое ходатайство оставлено без удовлетворения. </w:t>
      </w:r>
    </w:p>
    <w:p w:rsidR="007E4001" w:rsidRPr="00542040" w:rsidP="007E4001">
      <w:pPr>
        <w:widowControl w:val="0"/>
        <w:ind w:right="-2" w:hanging="142"/>
        <w:jc w:val="both"/>
        <w:rPr>
          <w:bCs/>
        </w:rPr>
      </w:pPr>
      <w:r w:rsidRPr="00542040">
        <w:rPr>
          <w:bCs/>
        </w:rPr>
        <w:t xml:space="preserve">            Согласно Постановлению Пленума Верховного Суда РФ от 24 марта 2005 г. N 5"О некоторых вопросах, возникающих у судов при применении Кодекса Российской Федерации об административн</w:t>
      </w:r>
      <w:r w:rsidRPr="00542040">
        <w:rPr>
          <w:bCs/>
        </w:rPr>
        <w:t xml:space="preserve">ых правонарушениях"(с изменениями от 25 мая 2006 г., 11 ноября 2008 г., 10 июня 2010 г., 9 февраля 2012 г.19 декабря 2013 г.), в целях соблюдения установленных </w:t>
      </w:r>
      <w:hyperlink r:id="rId4" w:history="1">
        <w:r w:rsidRPr="00542040">
          <w:rPr>
            <w:rStyle w:val="Hyperlink"/>
            <w:bCs/>
            <w:color w:val="auto"/>
            <w:u w:val="none"/>
          </w:rPr>
          <w:t>статьей 29.6</w:t>
        </w:r>
      </w:hyperlink>
      <w:r w:rsidRPr="00542040">
        <w:rPr>
          <w:bCs/>
        </w:rPr>
        <w:t xml:space="preserve"> КоАП РФ сроков рассмотрения дел об админист</w:t>
      </w:r>
      <w:r w:rsidRPr="00542040">
        <w:rPr>
          <w:bCs/>
        </w:rPr>
        <w:t xml:space="preserve">ративных правонарушениях судье необходимо принимать меры для быстрого извещения участвующих в деле лиц о времени и месте судебного рассмотрения. Поскольку </w:t>
      </w:r>
      <w:hyperlink r:id="rId5" w:history="1">
        <w:r w:rsidRPr="00542040">
          <w:rPr>
            <w:rStyle w:val="Hyperlink"/>
            <w:bCs/>
            <w:color w:val="auto"/>
            <w:u w:val="none"/>
          </w:rPr>
          <w:t>КоАП</w:t>
        </w:r>
      </w:hyperlink>
      <w:r w:rsidRPr="00542040">
        <w:rPr>
          <w:bCs/>
        </w:rPr>
        <w:t xml:space="preserve"> РФ не содержит каких-либо ограничений, связанных с таким и</w:t>
      </w:r>
      <w:r w:rsidRPr="00542040">
        <w:rPr>
          <w:bCs/>
        </w:rPr>
        <w:t>звещением, оно в зависимости от конкретных обстоятельств дела может быть произведено с использованием любых доступных средств связи, позволяющих контролировать получение информации лицом, которому оно направлено (судебной повесткой, телеграммой, телефоногр</w:t>
      </w:r>
      <w:r w:rsidRPr="00542040">
        <w:rPr>
          <w:bCs/>
        </w:rPr>
        <w:t>аммой, факсимильной связью и т.п., посредством СМС-сообщения, в случае согласия лица на уведомление таким способом и при фиксации факта отправки и доставки СМС-извещения адресату).</w:t>
      </w:r>
    </w:p>
    <w:p w:rsidR="007E4001" w:rsidRPr="00542040" w:rsidP="007E4001">
      <w:pPr>
        <w:widowControl w:val="0"/>
        <w:ind w:right="-2" w:firstLine="567"/>
        <w:jc w:val="both"/>
      </w:pPr>
      <w:r w:rsidRPr="00542040">
        <w:t xml:space="preserve">  Акбулатов Ю.В. извещен о времени и месте рассмотрения дела об администрат</w:t>
      </w:r>
      <w:r w:rsidRPr="00542040">
        <w:t>ивном правонарушении посредством СМС-сообщения, направленного на номер телефона, указанный им в протоколе об административном правонарушении. при этом, Юнусов Ю.И. в протоколе об административном правонарушении выразил согласие на извещение его о времени и</w:t>
      </w:r>
      <w:r w:rsidRPr="00542040">
        <w:t xml:space="preserve"> месте рассмотрения дела об административном правонарушении посредством направления СМС-сообщения. </w:t>
      </w:r>
    </w:p>
    <w:p w:rsidR="007E4001" w:rsidRPr="00542040" w:rsidP="007E4001">
      <w:pPr>
        <w:widowControl w:val="0"/>
        <w:ind w:right="-2" w:firstLine="567"/>
        <w:jc w:val="both"/>
      </w:pPr>
      <w:r w:rsidRPr="00542040">
        <w:t xml:space="preserve">Таким образом, мировой судья, считает надлежащим извещение Акбулатова Ю.В. </w:t>
      </w:r>
      <w:r w:rsidRPr="00542040">
        <w:t xml:space="preserve">о месте и времени рассмотрения дела и возможным рассмотреть дело об административном правонарушении в его отсутствие.      </w:t>
      </w:r>
    </w:p>
    <w:p w:rsidR="00AB2C0D" w:rsidRPr="00542040" w:rsidP="00917188">
      <w:pPr>
        <w:ind w:firstLine="567"/>
        <w:contextualSpacing/>
        <w:jc w:val="both"/>
      </w:pPr>
      <w:r w:rsidRPr="00542040">
        <w:t xml:space="preserve">Мировой судья, исследовав материалы дела, считает, что вина </w:t>
      </w:r>
      <w:r w:rsidRPr="00542040" w:rsidR="00DE4747">
        <w:t>Акбулатова Ю.В.</w:t>
      </w:r>
      <w:r w:rsidRPr="00542040" w:rsidR="007C1A7E">
        <w:t xml:space="preserve"> </w:t>
      </w:r>
      <w:r w:rsidRPr="00542040">
        <w:t xml:space="preserve">в совершении правонарушения полностью доказана и </w:t>
      </w:r>
      <w:r w:rsidRPr="00542040">
        <w:t>подтверждается следующими доказательствами:</w:t>
      </w:r>
    </w:p>
    <w:p w:rsidR="00AB2C0D" w:rsidRPr="00542040" w:rsidP="007F38E7">
      <w:pPr>
        <w:ind w:firstLine="567"/>
        <w:jc w:val="both"/>
      </w:pPr>
      <w:r w:rsidRPr="00542040">
        <w:rPr>
          <w:iCs/>
        </w:rPr>
        <w:t xml:space="preserve">-   протоколом об административном правонарушении 86 ХМ </w:t>
      </w:r>
      <w:r w:rsidRPr="00542040" w:rsidR="00DE4747">
        <w:rPr>
          <w:iCs/>
        </w:rPr>
        <w:t>734431</w:t>
      </w:r>
      <w:r w:rsidRPr="00542040">
        <w:rPr>
          <w:iCs/>
        </w:rPr>
        <w:t xml:space="preserve"> от </w:t>
      </w:r>
      <w:r w:rsidRPr="00542040" w:rsidR="00DE4747">
        <w:rPr>
          <w:iCs/>
        </w:rPr>
        <w:t>12.09</w:t>
      </w:r>
      <w:r w:rsidRPr="00542040" w:rsidR="00762BD0">
        <w:rPr>
          <w:iCs/>
        </w:rPr>
        <w:t>.2026</w:t>
      </w:r>
      <w:r w:rsidRPr="00542040">
        <w:rPr>
          <w:iCs/>
        </w:rPr>
        <w:t xml:space="preserve">, согласно которому </w:t>
      </w:r>
      <w:r w:rsidRPr="00542040" w:rsidR="00DE4747">
        <w:t xml:space="preserve">Акбулатов Ю.В., 12 сентября 2026 года в 17 час. 32 мин. в г.Нефтеюганске, ул.Объездная дорога, напротив стр.1, управляя транспортным средством </w:t>
      </w:r>
      <w:r w:rsidRPr="00542040">
        <w:t>***</w:t>
      </w:r>
      <w:r w:rsidRPr="00542040" w:rsidR="00DE4747">
        <w:t xml:space="preserve">, государственный регистрационный знак </w:t>
      </w:r>
      <w:r w:rsidRPr="00542040">
        <w:t>***</w:t>
      </w:r>
      <w:r w:rsidRPr="00542040" w:rsidR="00DE4747">
        <w:t xml:space="preserve">, осуществил движение по полосе дороги, предназначенной для встречного движения в зоне действия горизонтальной дорожной разметки 1.1, разделяющей транспортные потоки противоположных направлений, чем нарушил п. 1.3, 9.1.1 ПДД РФ. </w:t>
      </w:r>
      <w:r w:rsidRPr="00542040">
        <w:t xml:space="preserve">При составлении протокола </w:t>
      </w:r>
      <w:r w:rsidRPr="00542040" w:rsidR="00DE4747">
        <w:t>Акбулатову Ю.В.</w:t>
      </w:r>
      <w:r w:rsidRPr="00542040">
        <w:t xml:space="preserve"> бы</w:t>
      </w:r>
      <w:r w:rsidRPr="00542040">
        <w:rPr>
          <w:bCs/>
        </w:rPr>
        <w:t xml:space="preserve">ли </w:t>
      </w:r>
      <w:r w:rsidRPr="00542040">
        <w:t>разъяснены положения ст.25.1 КоАП РФ, а также ст. 51 Конституции РФ, о чем он лично расписал</w:t>
      </w:r>
      <w:r w:rsidRPr="00542040" w:rsidR="003772F7">
        <w:t>ся</w:t>
      </w:r>
      <w:r w:rsidRPr="00542040">
        <w:t xml:space="preserve"> в с</w:t>
      </w:r>
      <w:r w:rsidRPr="00542040" w:rsidR="00677E57">
        <w:t>оответствующих графах протокола</w:t>
      </w:r>
      <w:r w:rsidRPr="00542040">
        <w:t>. Копия протокола вру</w:t>
      </w:r>
      <w:r w:rsidRPr="00542040">
        <w:t xml:space="preserve">чена, о чем имеется подпись </w:t>
      </w:r>
      <w:r w:rsidRPr="00542040" w:rsidR="00DE4747">
        <w:t>Акбулатова Ю.В.</w:t>
      </w:r>
      <w:r w:rsidRPr="00542040">
        <w:t>;</w:t>
      </w:r>
    </w:p>
    <w:p w:rsidR="000658E3" w:rsidRPr="00542040" w:rsidP="007F38E7">
      <w:pPr>
        <w:ind w:firstLine="567"/>
        <w:jc w:val="both"/>
      </w:pPr>
      <w:r w:rsidRPr="00542040">
        <w:t xml:space="preserve">- схемой места совершения </w:t>
      </w:r>
      <w:r w:rsidRPr="00542040" w:rsidR="005F5176">
        <w:t>административного</w:t>
      </w:r>
      <w:r w:rsidRPr="00542040" w:rsidR="00677E57">
        <w:t xml:space="preserve"> </w:t>
      </w:r>
      <w:r w:rsidRPr="00542040">
        <w:t>правонарушения</w:t>
      </w:r>
      <w:r w:rsidRPr="00542040" w:rsidR="00917188">
        <w:t xml:space="preserve"> от </w:t>
      </w:r>
      <w:r w:rsidRPr="00542040" w:rsidR="00DE4747">
        <w:t>12.09.2026</w:t>
      </w:r>
      <w:r w:rsidRPr="00542040">
        <w:t xml:space="preserve">, согласно которой т/с </w:t>
      </w:r>
      <w:r w:rsidRPr="00542040" w:rsidR="00DE4747">
        <w:t>Хендэ Крета, государственный регистрационный знак Е872НЕ186</w:t>
      </w:r>
      <w:r w:rsidRPr="00542040" w:rsidR="001935A1">
        <w:t>,</w:t>
      </w:r>
      <w:r w:rsidRPr="00542040" w:rsidR="00677E57">
        <w:t xml:space="preserve"> </w:t>
      </w:r>
      <w:r w:rsidRPr="00542040" w:rsidR="007F38E7">
        <w:t>осуществил</w:t>
      </w:r>
      <w:r w:rsidRPr="00542040" w:rsidR="00762BD0">
        <w:t>о</w:t>
      </w:r>
      <w:r w:rsidRPr="00542040" w:rsidR="007F38E7">
        <w:t xml:space="preserve"> движение по полосе дороги, предназначенной для встречного движения в зоне действия горизонтальной дорожной разметки 1.1, </w:t>
      </w:r>
      <w:r w:rsidRPr="00542040" w:rsidR="00DE4747">
        <w:t>Акбулатов Ю.В.</w:t>
      </w:r>
      <w:r w:rsidRPr="00542040">
        <w:t xml:space="preserve"> </w:t>
      </w:r>
      <w:r w:rsidRPr="00542040" w:rsidR="003772F7">
        <w:t>со схемой ознакомлен</w:t>
      </w:r>
      <w:r w:rsidRPr="00542040" w:rsidR="00762BD0">
        <w:t>,</w:t>
      </w:r>
      <w:r w:rsidRPr="00542040" w:rsidR="007F38E7">
        <w:t xml:space="preserve"> согласен</w:t>
      </w:r>
      <w:r w:rsidRPr="00542040">
        <w:t xml:space="preserve">; </w:t>
      </w:r>
      <w:r w:rsidRPr="00542040" w:rsidR="00251EEF">
        <w:t xml:space="preserve"> </w:t>
      </w:r>
    </w:p>
    <w:p w:rsidR="00AB2C0D" w:rsidRPr="00542040" w:rsidP="00917188">
      <w:pPr>
        <w:ind w:firstLine="567"/>
        <w:jc w:val="both"/>
      </w:pPr>
      <w:r w:rsidRPr="00542040">
        <w:t xml:space="preserve">- </w:t>
      </w:r>
      <w:r w:rsidRPr="00542040" w:rsidR="00917188">
        <w:t>проектом организации дорожного движения и</w:t>
      </w:r>
      <w:r w:rsidRPr="00542040" w:rsidR="000658E3">
        <w:t xml:space="preserve"> обустройства</w:t>
      </w:r>
      <w:r w:rsidRPr="00542040" w:rsidR="00917188">
        <w:t xml:space="preserve"> </w:t>
      </w:r>
      <w:r w:rsidRPr="00542040" w:rsidR="00677E57">
        <w:t>ул.</w:t>
      </w:r>
      <w:r w:rsidRPr="00542040" w:rsidR="001F426E">
        <w:t xml:space="preserve">Объездная дорога (км </w:t>
      </w:r>
      <w:r w:rsidRPr="00542040" w:rsidR="00762BD0">
        <w:t>3.050</w:t>
      </w:r>
      <w:r w:rsidRPr="00542040" w:rsidR="001F426E">
        <w:t xml:space="preserve"> – км 3.729)</w:t>
      </w:r>
      <w:r w:rsidRPr="00542040">
        <w:t>, из которой следует, что на указанном участке дороги предусмотрен</w:t>
      </w:r>
      <w:r w:rsidRPr="00542040" w:rsidR="001935A1">
        <w:t>а</w:t>
      </w:r>
      <w:r w:rsidRPr="00542040">
        <w:t xml:space="preserve"> дорожн</w:t>
      </w:r>
      <w:r w:rsidRPr="00542040" w:rsidR="001935A1">
        <w:t>ая</w:t>
      </w:r>
      <w:r w:rsidRPr="00542040">
        <w:t xml:space="preserve"> </w:t>
      </w:r>
      <w:r w:rsidRPr="00542040" w:rsidR="001935A1">
        <w:t>разметка 1.1</w:t>
      </w:r>
      <w:r w:rsidRPr="00542040">
        <w:t>;</w:t>
      </w:r>
    </w:p>
    <w:p w:rsidR="001F426E" w:rsidRPr="00542040" w:rsidP="00917188">
      <w:pPr>
        <w:ind w:firstLine="567"/>
        <w:jc w:val="both"/>
      </w:pPr>
      <w:r w:rsidRPr="00542040">
        <w:t>- карточкой опера</w:t>
      </w:r>
      <w:r w:rsidRPr="00542040" w:rsidR="00762BD0">
        <w:t>ц</w:t>
      </w:r>
      <w:r w:rsidRPr="00542040">
        <w:t xml:space="preserve">ии с ВУ, согласно которой срок действия водительского удостоверения </w:t>
      </w:r>
      <w:r w:rsidRPr="00542040" w:rsidR="00DE4747">
        <w:t>Акбулатова Ю.В.</w:t>
      </w:r>
      <w:r w:rsidRPr="00542040">
        <w:t xml:space="preserve"> до </w:t>
      </w:r>
      <w:r w:rsidRPr="00542040" w:rsidR="00DE4747">
        <w:t>02.03.2026</w:t>
      </w:r>
      <w:r w:rsidRPr="00542040">
        <w:t>;</w:t>
      </w:r>
    </w:p>
    <w:p w:rsidR="005F5176" w:rsidRPr="00542040" w:rsidP="00A55990">
      <w:pPr>
        <w:pStyle w:val="21"/>
        <w:shd w:val="clear" w:color="auto" w:fill="auto"/>
        <w:spacing w:after="0" w:line="240" w:lineRule="auto"/>
        <w:ind w:firstLine="740"/>
        <w:rPr>
          <w:sz w:val="24"/>
          <w:szCs w:val="24"/>
        </w:rPr>
      </w:pPr>
      <w:r w:rsidRPr="00542040">
        <w:rPr>
          <w:sz w:val="24"/>
          <w:szCs w:val="24"/>
        </w:rPr>
        <w:t xml:space="preserve">- реестром </w:t>
      </w:r>
      <w:r w:rsidRPr="00542040" w:rsidR="00064676">
        <w:rPr>
          <w:sz w:val="24"/>
          <w:szCs w:val="24"/>
        </w:rPr>
        <w:t>административных правонарушений</w:t>
      </w:r>
      <w:r w:rsidRPr="00542040">
        <w:rPr>
          <w:sz w:val="24"/>
          <w:szCs w:val="24"/>
        </w:rPr>
        <w:t>;</w:t>
      </w:r>
    </w:p>
    <w:p w:rsidR="00AB2C0D" w:rsidRPr="00542040" w:rsidP="00A55990">
      <w:pPr>
        <w:pStyle w:val="21"/>
        <w:shd w:val="clear" w:color="auto" w:fill="auto"/>
        <w:spacing w:after="0" w:line="240" w:lineRule="auto"/>
        <w:ind w:firstLine="743"/>
        <w:rPr>
          <w:sz w:val="24"/>
          <w:szCs w:val="24"/>
        </w:rPr>
      </w:pPr>
      <w:r w:rsidRPr="00542040">
        <w:rPr>
          <w:sz w:val="24"/>
          <w:szCs w:val="24"/>
        </w:rPr>
        <w:t xml:space="preserve">- </w:t>
      </w:r>
      <w:r w:rsidRPr="00542040">
        <w:rPr>
          <w:sz w:val="24"/>
          <w:szCs w:val="24"/>
          <w:lang w:val="en-US"/>
        </w:rPr>
        <w:t>CD</w:t>
      </w:r>
      <w:r w:rsidRPr="00542040">
        <w:rPr>
          <w:sz w:val="24"/>
          <w:szCs w:val="24"/>
        </w:rPr>
        <w:t xml:space="preserve">-диском с видеозаписью, из которой следует, что </w:t>
      </w:r>
      <w:r w:rsidRPr="00542040" w:rsidR="00E60DF7">
        <w:rPr>
          <w:sz w:val="24"/>
          <w:szCs w:val="24"/>
        </w:rPr>
        <w:t xml:space="preserve">автомобиль </w:t>
      </w:r>
      <w:r w:rsidRPr="00542040">
        <w:rPr>
          <w:sz w:val="24"/>
          <w:szCs w:val="24"/>
        </w:rPr>
        <w:t>***</w:t>
      </w:r>
      <w:r w:rsidRPr="00542040" w:rsidR="00DE4747">
        <w:rPr>
          <w:sz w:val="24"/>
          <w:szCs w:val="24"/>
        </w:rPr>
        <w:t xml:space="preserve">, государственный регистрационный знак </w:t>
      </w:r>
      <w:r w:rsidRPr="00542040">
        <w:rPr>
          <w:sz w:val="24"/>
          <w:szCs w:val="24"/>
        </w:rPr>
        <w:t>***</w:t>
      </w:r>
      <w:r w:rsidRPr="00542040" w:rsidR="001935A1">
        <w:rPr>
          <w:sz w:val="24"/>
          <w:szCs w:val="24"/>
        </w:rPr>
        <w:t>,</w:t>
      </w:r>
      <w:r w:rsidRPr="00542040" w:rsidR="002D224D">
        <w:rPr>
          <w:sz w:val="24"/>
          <w:szCs w:val="24"/>
        </w:rPr>
        <w:t xml:space="preserve"> </w:t>
      </w:r>
      <w:r w:rsidRPr="00542040" w:rsidR="001F426E">
        <w:rPr>
          <w:sz w:val="24"/>
          <w:szCs w:val="24"/>
        </w:rPr>
        <w:t>осуществил движение по полосе дороги</w:t>
      </w:r>
      <w:r w:rsidRPr="00542040" w:rsidR="00762BD0">
        <w:rPr>
          <w:sz w:val="24"/>
          <w:szCs w:val="24"/>
        </w:rPr>
        <w:t>, предназначенн</w:t>
      </w:r>
      <w:r w:rsidRPr="00542040" w:rsidR="001F426E">
        <w:rPr>
          <w:sz w:val="24"/>
          <w:szCs w:val="24"/>
        </w:rPr>
        <w:t>ой</w:t>
      </w:r>
      <w:r w:rsidRPr="00542040" w:rsidR="002D224D">
        <w:rPr>
          <w:sz w:val="24"/>
          <w:szCs w:val="24"/>
        </w:rPr>
        <w:t xml:space="preserve"> для встречного движения в зоне действия горизонтальной дорожной разметки 1.1, разделяющей транспортные пот</w:t>
      </w:r>
      <w:r w:rsidRPr="00542040" w:rsidR="006774BA">
        <w:rPr>
          <w:sz w:val="24"/>
          <w:szCs w:val="24"/>
        </w:rPr>
        <w:t>оки противоположных направлений</w:t>
      </w:r>
      <w:r w:rsidRPr="00542040" w:rsidR="00064676">
        <w:rPr>
          <w:sz w:val="24"/>
          <w:szCs w:val="24"/>
        </w:rPr>
        <w:t>.</w:t>
      </w:r>
    </w:p>
    <w:p w:rsidR="00A55990" w:rsidRPr="00542040" w:rsidP="00A55990">
      <w:pPr>
        <w:jc w:val="both"/>
      </w:pPr>
      <w:r w:rsidRPr="00542040">
        <w:t xml:space="preserve">         В соответствии с частью 4 статьи 12.15 Кодекса Российской Федерации об административных правонарушениях, ад</w:t>
      </w:r>
      <w:r w:rsidRPr="00542040">
        <w:t>министративным правонарушением признается выезд в нарушение Правил дорожного движения на полосу, предназначенную для встречного движения, либо на трамвайные пути встречного направления, за исключением случаев, предусмотренных частью 3 указанной статьи.</w:t>
      </w:r>
    </w:p>
    <w:p w:rsidR="00A55990" w:rsidRPr="00542040" w:rsidP="00A55990">
      <w:pPr>
        <w:jc w:val="both"/>
      </w:pPr>
      <w:r w:rsidRPr="00542040">
        <w:t xml:space="preserve">   </w:t>
      </w:r>
      <w:r w:rsidRPr="00542040">
        <w:t xml:space="preserve">    </w:t>
      </w:r>
      <w:r w:rsidRPr="00542040">
        <w:tab/>
        <w:t>По части 4 статьи 12.15 Кодекса Российской Федерации об административных правонарушениях следует квалифицировать прямо запрещенные Правилами дорожного движения действия, которые связаны с выездом на сторону проезжей части дороги, предназначенную для в</w:t>
      </w:r>
      <w:r w:rsidRPr="00542040">
        <w:t>стречного движения.</w:t>
      </w:r>
    </w:p>
    <w:p w:rsidR="00A55990" w:rsidRPr="00542040" w:rsidP="00A55990">
      <w:pPr>
        <w:widowControl w:val="0"/>
        <w:autoSpaceDE w:val="0"/>
        <w:autoSpaceDN w:val="0"/>
        <w:adjustRightInd w:val="0"/>
        <w:ind w:firstLine="709"/>
        <w:jc w:val="both"/>
      </w:pPr>
      <w:r w:rsidRPr="00542040">
        <w:t>Согласно п. 1.3 ПДД РФ участники дорожного движения обязаны знать и соблюдать относящиеся к ним требования Правил, сигналов светофоров, знаков и разметки, а также выполнять распоряжения регулировщиков, действующих в пределах предоставле</w:t>
      </w:r>
      <w:r w:rsidRPr="00542040">
        <w:t>нных им прав и регулирующих дорожное движение установленными сигналами.</w:t>
      </w:r>
    </w:p>
    <w:p w:rsidR="00A55990" w:rsidRPr="00542040" w:rsidP="00A55990">
      <w:pPr>
        <w:ind w:firstLine="567"/>
        <w:jc w:val="both"/>
        <w:rPr>
          <w:shd w:val="clear" w:color="auto" w:fill="FFFFFF"/>
        </w:rPr>
      </w:pPr>
      <w:r w:rsidRPr="00542040">
        <w:t xml:space="preserve">Согласно п. 9.1.1 Правил дорожного движения (утверждены Постановлением Правительства РФ от 23 октября </w:t>
      </w:r>
      <w:smartTag w:uri="urn:schemas-microsoft-com:office:smarttags" w:element="metricconverter">
        <w:smartTagPr>
          <w:attr w:name="ProductID" w:val="1993 г"/>
        </w:smartTagPr>
        <w:r w:rsidRPr="00542040">
          <w:t>1993 г</w:t>
        </w:r>
      </w:smartTag>
      <w:r w:rsidRPr="00542040">
        <w:t xml:space="preserve">. N 1090), </w:t>
      </w:r>
      <w:r w:rsidRPr="00542040">
        <w:rPr>
          <w:shd w:val="clear" w:color="auto" w:fill="FFFFFF"/>
        </w:rPr>
        <w:t>на любых дорогах с двусторонним движением запрещается движение по</w:t>
      </w:r>
      <w:r w:rsidRPr="00542040">
        <w:rPr>
          <w:shd w:val="clear" w:color="auto" w:fill="FFFFFF"/>
        </w:rPr>
        <w:t xml:space="preserve"> полосе, предназначенной для встречного движения, если она отделена трамвайными путями, разделительной полосой, </w:t>
      </w:r>
      <w:hyperlink r:id="rId6" w:anchor="/document/1305770/entry/2011" w:history="1">
        <w:r w:rsidRPr="00542040">
          <w:rPr>
            <w:rStyle w:val="Hyperlink"/>
            <w:rFonts w:eastAsiaTheme="majorEastAsia"/>
            <w:color w:val="auto"/>
            <w:u w:val="none"/>
            <w:shd w:val="clear" w:color="auto" w:fill="FFFFFF"/>
          </w:rPr>
          <w:t>разметкой 1.1</w:t>
        </w:r>
      </w:hyperlink>
      <w:r w:rsidRPr="00542040">
        <w:rPr>
          <w:shd w:val="clear" w:color="auto" w:fill="FFFFFF"/>
        </w:rPr>
        <w:t>, </w:t>
      </w:r>
      <w:hyperlink r:id="rId6" w:anchor="/document/1305770/entry/2013" w:history="1">
        <w:r w:rsidRPr="00542040">
          <w:rPr>
            <w:rStyle w:val="Hyperlink"/>
            <w:rFonts w:eastAsiaTheme="majorEastAsia"/>
            <w:color w:val="auto"/>
            <w:u w:val="none"/>
            <w:shd w:val="clear" w:color="auto" w:fill="FFFFFF"/>
          </w:rPr>
          <w:t>1.3</w:t>
        </w:r>
      </w:hyperlink>
      <w:r w:rsidRPr="00542040">
        <w:rPr>
          <w:shd w:val="clear" w:color="auto" w:fill="FFFFFF"/>
        </w:rPr>
        <w:t> или </w:t>
      </w:r>
      <w:hyperlink r:id="rId6" w:anchor="/document/1305770/entry/2111" w:history="1">
        <w:r w:rsidRPr="00542040">
          <w:rPr>
            <w:rStyle w:val="Hyperlink"/>
            <w:rFonts w:eastAsiaTheme="majorEastAsia"/>
            <w:color w:val="auto"/>
            <w:u w:val="none"/>
            <w:shd w:val="clear" w:color="auto" w:fill="FFFFFF"/>
          </w:rPr>
          <w:t>разметкой 1.11</w:t>
        </w:r>
      </w:hyperlink>
      <w:r w:rsidRPr="00542040">
        <w:rPr>
          <w:shd w:val="clear" w:color="auto" w:fill="FFFFFF"/>
        </w:rPr>
        <w:t>, прерывистая линия которой расположена слева.</w:t>
      </w:r>
    </w:p>
    <w:p w:rsidR="00A55990" w:rsidRPr="00542040" w:rsidP="00A55990">
      <w:pPr>
        <w:ind w:firstLine="708"/>
        <w:jc w:val="both"/>
      </w:pPr>
      <w:r w:rsidRPr="00542040">
        <w:t xml:space="preserve">По смыслу закона, противоправный выезд на сторону дороги, предназначенную для </w:t>
      </w:r>
      <w:r w:rsidRPr="00542040">
        <w:t>встречного движения, представляет повышенную опасность для жизни, здоровья и имущества участников дорожного движения, так как создает реальную возможность лобового столкновения транспортных средств, сопряженного с риском наступления тяжких последствий, в с</w:t>
      </w:r>
      <w:r w:rsidRPr="00542040">
        <w:t>вязи с чем, ответственности за данное деяние, исходя из содержания частей 4,5 статьи 12.15 Кодекса Российской Федерации об административных правонарушениях во взаимосвязи с его статьями 2.1 и 2.2, подлежат лица, совершившие соответствующее деяние как умышл</w:t>
      </w:r>
      <w:r w:rsidRPr="00542040">
        <w:t>енно, так и по неосторожности.</w:t>
      </w:r>
    </w:p>
    <w:p w:rsidR="00A55990" w:rsidRPr="00542040" w:rsidP="00A55990">
      <w:pPr>
        <w:widowControl w:val="0"/>
        <w:autoSpaceDE w:val="0"/>
        <w:autoSpaceDN w:val="0"/>
        <w:adjustRightInd w:val="0"/>
        <w:jc w:val="both"/>
      </w:pPr>
      <w:r w:rsidRPr="00542040">
        <w:t xml:space="preserve">         Согласно Постановлению Пленума Верховного Суда РФ от 25.06.2019г. N 20 «О некоторых вопросах, возникающих в судебной практике при рассмотрении дел об административных правонарушениях, предусмотренных главой 12 Кодекс</w:t>
      </w:r>
      <w:r w:rsidRPr="00542040">
        <w:t xml:space="preserve">а Российской </w:t>
      </w:r>
      <w:r w:rsidRPr="00542040">
        <w:t>Федерации об административных правонарушениях» (п.15) действия водителя, связанные с нарушением требований ПДД РФ, а также дорожных знаков или разметки, повлекшие выезд на полосу, предназначенную для встречного движения, либо на трамвайные пут</w:t>
      </w:r>
      <w:r w:rsidRPr="00542040">
        <w:t>и встречного направления (за исключением случаев объезда препятствия (пункт 1.2 ПДД РФ), которые квалифицируются по части 3 данной статьи), подлежат квалификации по части 4 статьи 12.15 КоАП РФ.</w:t>
      </w:r>
    </w:p>
    <w:p w:rsidR="00A55990" w:rsidRPr="00542040" w:rsidP="00A55990">
      <w:pPr>
        <w:ind w:firstLine="708"/>
        <w:jc w:val="both"/>
      </w:pPr>
      <w:r w:rsidRPr="00542040">
        <w:t>При этом, действия лица, выехавшего на полосу, предназначенну</w:t>
      </w:r>
      <w:r w:rsidRPr="00542040">
        <w:t xml:space="preserve">ю для встречного движения, с соблюдением требований </w:t>
      </w:r>
      <w:hyperlink r:id="rId7" w:history="1">
        <w:r w:rsidRPr="00542040">
          <w:rPr>
            <w:rStyle w:val="Hyperlink"/>
            <w:rFonts w:eastAsiaTheme="majorEastAsia"/>
            <w:color w:val="auto"/>
            <w:u w:val="none"/>
          </w:rPr>
          <w:t>ПДД</w:t>
        </w:r>
      </w:hyperlink>
      <w:r w:rsidRPr="00542040">
        <w:t xml:space="preserve"> РФ, однако завершившего данный маневр в нарушение указанных требований, также по</w:t>
      </w:r>
      <w:r w:rsidRPr="00542040">
        <w:t xml:space="preserve">длежат квалификации по </w:t>
      </w:r>
      <w:hyperlink r:id="rId8" w:history="1">
        <w:r w:rsidRPr="00542040">
          <w:rPr>
            <w:rStyle w:val="Hyperlink"/>
            <w:rFonts w:eastAsiaTheme="majorEastAsia"/>
            <w:color w:val="auto"/>
            <w:u w:val="none"/>
          </w:rPr>
          <w:t>части 4 статьи 12.15</w:t>
        </w:r>
      </w:hyperlink>
      <w:r w:rsidRPr="00542040">
        <w:t xml:space="preserve"> КоАП РФ (п.15).</w:t>
      </w:r>
    </w:p>
    <w:p w:rsidR="00AB2C0D" w:rsidRPr="00542040" w:rsidP="00917188">
      <w:pPr>
        <w:ind w:firstLine="567"/>
        <w:jc w:val="both"/>
      </w:pPr>
      <w:r w:rsidRPr="00542040">
        <w:t>Протокол об административном правонарушении составлен уполномоченным должностн</w:t>
      </w:r>
      <w:r w:rsidRPr="00542040">
        <w:t xml:space="preserve">ым лицом, его содержание и оформление соответствует требованиям </w:t>
      </w:r>
      <w:hyperlink r:id="rId9" w:anchor="/document/12125267/entry/282" w:history="1">
        <w:r w:rsidRPr="00542040">
          <w:rPr>
            <w:rStyle w:val="Hyperlink"/>
            <w:color w:val="auto"/>
            <w:u w:val="none"/>
          </w:rPr>
          <w:t>ст.28.2</w:t>
        </w:r>
      </w:hyperlink>
      <w:r w:rsidRPr="00542040">
        <w:t xml:space="preserve"> КоАП РФ, все сведения, необходимые для правильного разрешения дела в протоколе отражены и каких-либо нарушений </w:t>
      </w:r>
      <w:r w:rsidRPr="00542040">
        <w:t xml:space="preserve">со стороны инспектора ДПС, при осуществлении производства по делу в отношении </w:t>
      </w:r>
      <w:r w:rsidRPr="00542040" w:rsidR="00DE4747">
        <w:t>Акбулатова Ю.В.</w:t>
      </w:r>
      <w:r w:rsidRPr="00542040">
        <w:t xml:space="preserve"> не установлено.  </w:t>
      </w:r>
    </w:p>
    <w:p w:rsidR="00AB2C0D" w:rsidRPr="00542040" w:rsidP="00917188">
      <w:pPr>
        <w:ind w:firstLine="567"/>
        <w:jc w:val="both"/>
      </w:pPr>
      <w:r w:rsidRPr="00542040">
        <w:t xml:space="preserve">Собранные по делу доказательства получены в соответствии с требованиями </w:t>
      </w:r>
      <w:hyperlink r:id="rId9" w:anchor="/document/12125267/entry/262" w:history="1">
        <w:r w:rsidRPr="00542040">
          <w:rPr>
            <w:rStyle w:val="Hyperlink"/>
            <w:color w:val="auto"/>
            <w:u w:val="none"/>
          </w:rPr>
          <w:t>ст. 26.2</w:t>
        </w:r>
      </w:hyperlink>
      <w:r w:rsidRPr="00542040">
        <w:t xml:space="preserve"> КоАП РФ, последовательны, непротиворечивы, согласуются между собой и мировым судьей признаны достоверными относительно события административного правонарушения, допустимыми и достаточными.</w:t>
      </w:r>
    </w:p>
    <w:p w:rsidR="00AB2C0D" w:rsidRPr="00542040" w:rsidP="00917188">
      <w:pPr>
        <w:ind w:firstLine="708"/>
        <w:jc w:val="both"/>
      </w:pPr>
      <w:r w:rsidRPr="00542040">
        <w:t>Сведения, необходимые для правильного разрешения дела в п</w:t>
      </w:r>
      <w:r w:rsidRPr="00542040">
        <w:t>ротоколе отражены и, оснований сомневаться в достоверности и допустимости данных сведений, у суда нет. В материалах дела имеются доказательства, которыми зафиксированы обстоятельства выявленного инспектором ДПС нарушения ПДД, и отражаются описанные в указа</w:t>
      </w:r>
      <w:r w:rsidRPr="00542040">
        <w:t xml:space="preserve">нных документах события. Ставить под сомнение достоверность сведений, изложенных в материалах дела, не имеется, поскольку, они объективно подтверждаются совокупностью собранных по делу доказательств.  </w:t>
      </w:r>
    </w:p>
    <w:p w:rsidR="00DC5A80" w:rsidRPr="00542040" w:rsidP="00917188">
      <w:pPr>
        <w:jc w:val="both"/>
      </w:pPr>
      <w:r w:rsidRPr="00542040">
        <w:rPr>
          <w:iCs/>
        </w:rPr>
        <w:t xml:space="preserve">         Действия </w:t>
      </w:r>
      <w:r w:rsidRPr="00542040" w:rsidR="00DE4747">
        <w:t>Акбулатова Ю.В.</w:t>
      </w:r>
      <w:r w:rsidRPr="00542040">
        <w:t xml:space="preserve"> </w:t>
      </w:r>
      <w:r w:rsidRPr="00542040">
        <w:rPr>
          <w:iCs/>
        </w:rPr>
        <w:t>суд квалифицирует по</w:t>
      </w:r>
      <w:r w:rsidRPr="00542040">
        <w:rPr>
          <w:iCs/>
        </w:rPr>
        <w:t xml:space="preserve"> ч. 4 ст. 12.15 </w:t>
      </w:r>
      <w:r w:rsidRPr="00542040">
        <w:t>Кодекса Российской Федерации об административных правонарушениях</w:t>
      </w:r>
      <w:r w:rsidRPr="00542040">
        <w:rPr>
          <w:iCs/>
        </w:rPr>
        <w:t xml:space="preserve"> как выезд в нарушение Правил дорожного движения на сторону дороги, предназначенную для встречного движения, за исключением случаев, предусмотренных ч. 3 ст. 12.15 </w:t>
      </w:r>
      <w:r w:rsidRPr="00542040">
        <w:t xml:space="preserve">Кодекса </w:t>
      </w:r>
      <w:r w:rsidRPr="00542040">
        <w:t>Российской Федерации об административных правонарушениях</w:t>
      </w:r>
      <w:r w:rsidRPr="00542040">
        <w:rPr>
          <w:iCs/>
        </w:rPr>
        <w:t xml:space="preserve">. </w:t>
      </w:r>
    </w:p>
    <w:p w:rsidR="006774BA" w:rsidRPr="00542040" w:rsidP="006774BA">
      <w:pPr>
        <w:ind w:firstLine="567"/>
        <w:jc w:val="both"/>
      </w:pPr>
      <w:r w:rsidRPr="00542040">
        <w:rPr>
          <w:iCs/>
        </w:rPr>
        <w:t xml:space="preserve">Обстоятельств, </w:t>
      </w:r>
      <w:r w:rsidRPr="00542040" w:rsidR="007E4001">
        <w:rPr>
          <w:iCs/>
        </w:rPr>
        <w:t xml:space="preserve">смягчающих, </w:t>
      </w:r>
      <w:r w:rsidRPr="00542040">
        <w:rPr>
          <w:iCs/>
        </w:rPr>
        <w:t xml:space="preserve">отягчающих административную ответственность в соответствии со ст. </w:t>
      </w:r>
      <w:r w:rsidRPr="00542040" w:rsidR="007E4001">
        <w:rPr>
          <w:iCs/>
        </w:rPr>
        <w:t xml:space="preserve">4.2, </w:t>
      </w:r>
      <w:r w:rsidRPr="00542040">
        <w:rPr>
          <w:iCs/>
        </w:rPr>
        <w:t xml:space="preserve">4.3 </w:t>
      </w:r>
      <w:r w:rsidRPr="00542040">
        <w:t>Кодекса Российской Федерации об административных правонарушениях, не имеется.</w:t>
      </w:r>
    </w:p>
    <w:p w:rsidR="00AB2C0D" w:rsidRPr="00542040" w:rsidP="00917188">
      <w:pPr>
        <w:jc w:val="both"/>
        <w:rPr>
          <w:iCs/>
        </w:rPr>
      </w:pPr>
      <w:r w:rsidRPr="00542040">
        <w:rPr>
          <w:iCs/>
        </w:rPr>
        <w:t xml:space="preserve">           При на</w:t>
      </w:r>
      <w:r w:rsidRPr="00542040">
        <w:rPr>
          <w:iCs/>
        </w:rPr>
        <w:t>значении наказания мировой судья учитывает характер совершенного правонарушения</w:t>
      </w:r>
      <w:r w:rsidRPr="00542040" w:rsidR="00643BE9">
        <w:rPr>
          <w:iCs/>
        </w:rPr>
        <w:t xml:space="preserve">, данные о личности </w:t>
      </w:r>
      <w:r w:rsidRPr="00542040" w:rsidR="00DE4747">
        <w:rPr>
          <w:iCs/>
        </w:rPr>
        <w:t>Акбулатова Ю.В.</w:t>
      </w:r>
      <w:r w:rsidRPr="00542040">
        <w:rPr>
          <w:iCs/>
        </w:rPr>
        <w:t xml:space="preserve"> и считает возможным назначить наказание в виде административного штрафа.         </w:t>
      </w:r>
    </w:p>
    <w:p w:rsidR="00AB2C0D" w:rsidRPr="00542040" w:rsidP="00917188">
      <w:pPr>
        <w:jc w:val="both"/>
        <w:rPr>
          <w:iCs/>
        </w:rPr>
      </w:pPr>
      <w:r w:rsidRPr="00542040">
        <w:rPr>
          <w:iCs/>
        </w:rPr>
        <w:t xml:space="preserve">             На основании изложенного, руководствуясь ст. 2</w:t>
      </w:r>
      <w:r w:rsidRPr="00542040">
        <w:rPr>
          <w:iCs/>
        </w:rPr>
        <w:t>9.9, 29.10 Кодекса</w:t>
      </w:r>
      <w:r w:rsidRPr="00542040">
        <w:t xml:space="preserve"> Российской Федерации об административных правонарушениях</w:t>
      </w:r>
      <w:r w:rsidRPr="00542040">
        <w:rPr>
          <w:iCs/>
        </w:rPr>
        <w:t>, суд</w:t>
      </w:r>
    </w:p>
    <w:p w:rsidR="00AB2C0D" w:rsidRPr="00542040" w:rsidP="00917188">
      <w:pPr>
        <w:jc w:val="both"/>
        <w:rPr>
          <w:iCs/>
        </w:rPr>
      </w:pPr>
    </w:p>
    <w:p w:rsidR="00F45F8B" w:rsidRPr="00542040" w:rsidP="00917188">
      <w:pPr>
        <w:jc w:val="center"/>
        <w:rPr>
          <w:iCs/>
        </w:rPr>
      </w:pPr>
      <w:r w:rsidRPr="00542040">
        <w:rPr>
          <w:iCs/>
        </w:rPr>
        <w:t xml:space="preserve">ПОСТАНОВИЛ: </w:t>
      </w:r>
    </w:p>
    <w:p w:rsidR="00AB2C0D" w:rsidRPr="00542040" w:rsidP="00917188">
      <w:pPr>
        <w:ind w:firstLine="708"/>
        <w:jc w:val="both"/>
      </w:pPr>
      <w:r w:rsidRPr="00542040">
        <w:t xml:space="preserve">признать </w:t>
      </w:r>
      <w:r w:rsidRPr="00542040" w:rsidR="00F61253">
        <w:t>Акбулатова</w:t>
      </w:r>
      <w:r w:rsidRPr="00542040" w:rsidR="00F61253">
        <w:t xml:space="preserve"> Ю</w:t>
      </w:r>
      <w:r w:rsidRPr="00542040">
        <w:t>.</w:t>
      </w:r>
      <w:r w:rsidRPr="00542040" w:rsidR="00F61253">
        <w:t xml:space="preserve"> В</w:t>
      </w:r>
      <w:r w:rsidRPr="00542040">
        <w:t>.</w:t>
      </w:r>
      <w:r w:rsidRPr="00542040" w:rsidR="00F61253">
        <w:t xml:space="preserve"> </w:t>
      </w:r>
      <w:r w:rsidRPr="00542040">
        <w:t>виновн</w:t>
      </w:r>
      <w:r w:rsidRPr="00542040" w:rsidR="006774BA">
        <w:t>ым</w:t>
      </w:r>
      <w:r w:rsidRPr="00542040">
        <w:t xml:space="preserve"> в совершении правонарушения, предусмотренного </w:t>
      </w:r>
      <w:r w:rsidRPr="00542040">
        <w:rPr>
          <w:iCs/>
        </w:rPr>
        <w:t xml:space="preserve">части 4 статьи 12.15 </w:t>
      </w:r>
      <w:r w:rsidRPr="00542040">
        <w:t>Кодекса Российской Федерации об административн</w:t>
      </w:r>
      <w:r w:rsidRPr="00542040">
        <w:t xml:space="preserve">ых правонарушениях и назначить </w:t>
      </w:r>
      <w:r w:rsidRPr="00542040" w:rsidR="006774BA">
        <w:t>ему</w:t>
      </w:r>
      <w:r w:rsidRPr="00542040">
        <w:t xml:space="preserve"> наказание в виде административного штрафа в размере </w:t>
      </w:r>
      <w:r w:rsidRPr="00542040" w:rsidR="00064676">
        <w:t>7500</w:t>
      </w:r>
      <w:r w:rsidRPr="00542040">
        <w:t xml:space="preserve"> рублей.</w:t>
      </w:r>
    </w:p>
    <w:p w:rsidR="006774BA" w:rsidRPr="00542040" w:rsidP="006774BA">
      <w:pPr>
        <w:pStyle w:val="1"/>
        <w:shd w:val="clear" w:color="auto" w:fill="auto"/>
        <w:spacing w:after="0" w:line="240" w:lineRule="auto"/>
        <w:ind w:left="20" w:right="20" w:firstLine="700"/>
        <w:jc w:val="both"/>
        <w:rPr>
          <w:rFonts w:ascii="Times New Roman" w:hAnsi="Times New Roman" w:cs="Times New Roman"/>
          <w:sz w:val="24"/>
          <w:szCs w:val="24"/>
          <w:lang w:bidi="ru-RU"/>
        </w:rPr>
      </w:pPr>
      <w:r w:rsidRPr="00542040">
        <w:rPr>
          <w:rFonts w:ascii="Times New Roman" w:hAnsi="Times New Roman" w:cs="Times New Roman"/>
          <w:sz w:val="24"/>
          <w:szCs w:val="24"/>
          <w:lang w:bidi="ru-RU"/>
        </w:rPr>
        <w:t xml:space="preserve">При уплате административного штрафа </w:t>
      </w:r>
      <w:r w:rsidRPr="00542040">
        <w:rPr>
          <w:rFonts w:ascii="Times New Roman" w:hAnsi="Times New Roman" w:cs="Times New Roman"/>
          <w:sz w:val="24"/>
          <w:szCs w:val="24"/>
          <w:shd w:val="clear" w:color="auto" w:fill="FFFFFF"/>
        </w:rPr>
        <w:t>не позднее тридцати дней со дня вынесения постановления о наложении административного штрафа, административный штраф мож</w:t>
      </w:r>
      <w:r w:rsidRPr="00542040">
        <w:rPr>
          <w:rFonts w:ascii="Times New Roman" w:hAnsi="Times New Roman" w:cs="Times New Roman"/>
          <w:sz w:val="24"/>
          <w:szCs w:val="24"/>
          <w:shd w:val="clear" w:color="auto" w:fill="FFFFFF"/>
        </w:rPr>
        <w:t>ет быть уплачен в размере 75 процентов от суммы наложенного административного штрафа.</w:t>
      </w:r>
    </w:p>
    <w:p w:rsidR="001F426E" w:rsidRPr="00542040" w:rsidP="006774BA">
      <w:pPr>
        <w:tabs>
          <w:tab w:val="left" w:pos="0"/>
        </w:tabs>
        <w:ind w:firstLine="349"/>
        <w:jc w:val="both"/>
      </w:pPr>
      <w:r w:rsidRPr="00542040">
        <w:t xml:space="preserve">      Штраф должен быть уплачен не позднее шестидесяти дней со дня вступления постановления в законную силу на расчетный счет: 03100643000000018700 Получатель УФК по ХМАО-Югре (УМВД России по ХМАО-Югре) ОКЦ №8 УГУ Банка России//УФК по ХМАО-Югре в г.Ханты-М</w:t>
      </w:r>
      <w:r w:rsidRPr="00542040">
        <w:t>ансийск БИК 007162163 ОКТМО 71874000 ИНН 8601010390 КПП 860101001</w:t>
      </w:r>
      <w:r w:rsidRPr="00542040" w:rsidR="003C6361">
        <w:t xml:space="preserve">, к/с 40102810245370000007, </w:t>
      </w:r>
      <w:r w:rsidRPr="00542040">
        <w:t xml:space="preserve">КБК </w:t>
      </w:r>
      <w:r w:rsidRPr="00542040" w:rsidR="00F61253">
        <w:t>18811601121010001140</w:t>
      </w:r>
      <w:r w:rsidRPr="00542040">
        <w:t xml:space="preserve"> УИН </w:t>
      </w:r>
      <w:r w:rsidRPr="00542040" w:rsidR="00F61253">
        <w:t>18810486260290008164</w:t>
      </w:r>
      <w:r w:rsidRPr="00542040">
        <w:t>.</w:t>
      </w:r>
    </w:p>
    <w:p w:rsidR="006774BA" w:rsidRPr="00542040" w:rsidP="006774BA">
      <w:pPr>
        <w:tabs>
          <w:tab w:val="left" w:pos="0"/>
        </w:tabs>
        <w:ind w:firstLine="349"/>
        <w:jc w:val="both"/>
        <w:rPr>
          <w:iCs/>
        </w:rPr>
      </w:pPr>
      <w:r w:rsidRPr="00542040">
        <w:rPr>
          <w:iCs/>
        </w:rPr>
        <w:t xml:space="preserve">    </w:t>
      </w:r>
      <w:r w:rsidRPr="00542040">
        <w:rPr>
          <w:iCs/>
        </w:rPr>
        <w:tab/>
        <w:t>Постановление может быть обжаловано в Нефтеюганский районный суд Ханты-Мансийского автономного округа - Югр</w:t>
      </w:r>
      <w:r w:rsidRPr="00542040">
        <w:rPr>
          <w:iCs/>
        </w:rPr>
        <w:t xml:space="preserve">ы в течение 10 дней со дня получения копии постановления, с подачей жалобы </w:t>
      </w:r>
      <w:r w:rsidRPr="00542040">
        <w:rPr>
          <w:iCs/>
        </w:rPr>
        <w:t>через мирового судью</w:t>
      </w:r>
      <w:r w:rsidRPr="00542040">
        <w:rPr>
          <w:iCs/>
        </w:rPr>
        <w:t>.</w:t>
      </w:r>
    </w:p>
    <w:p w:rsidR="00F45F8B" w:rsidRPr="00542040" w:rsidP="00917188">
      <w:r w:rsidRPr="00542040">
        <w:t xml:space="preserve">                            </w:t>
      </w:r>
    </w:p>
    <w:p w:rsidR="007B25E7" w:rsidRPr="00542040" w:rsidP="00917188"/>
    <w:p w:rsidR="00542040" w:rsidRPr="00542040" w:rsidP="00917188"/>
    <w:p w:rsidR="00542040" w:rsidRPr="00542040" w:rsidP="00917188"/>
    <w:p w:rsidR="00064676" w:rsidRPr="00542040" w:rsidP="00917188">
      <w:r w:rsidRPr="00542040">
        <w:t xml:space="preserve">Мировой судья                             </w:t>
      </w:r>
      <w:r w:rsidRPr="00542040">
        <w:t xml:space="preserve">                     </w:t>
      </w:r>
      <w:r w:rsidRPr="00542040">
        <w:t>Е.А.Таскаева</w:t>
      </w:r>
      <w:r w:rsidRPr="00542040">
        <w:t xml:space="preserve"> </w:t>
      </w:r>
    </w:p>
    <w:p w:rsidR="00643BE9" w:rsidRPr="00542040" w:rsidP="00917188">
      <w:pPr>
        <w:suppressAutoHyphens/>
        <w:jc w:val="both"/>
        <w:rPr>
          <w:bCs/>
          <w:spacing w:val="-5"/>
          <w:lang w:eastAsia="ar-SA"/>
        </w:rPr>
      </w:pPr>
    </w:p>
    <w:p w:rsidR="003C6361" w:rsidRPr="00542040">
      <w:pPr>
        <w:suppressAutoHyphens/>
        <w:jc w:val="both"/>
        <w:rPr>
          <w:bCs/>
          <w:spacing w:val="-5"/>
          <w:lang w:eastAsia="ar-SA"/>
        </w:rPr>
      </w:pPr>
      <w:r w:rsidRPr="00542040">
        <w:rPr>
          <w:lang w:eastAsia="ar-SA"/>
        </w:rPr>
        <w:t xml:space="preserve"> </w:t>
      </w:r>
    </w:p>
    <w:sectPr w:rsidSect="00F45F8B">
      <w:pgSz w:w="11906" w:h="16838"/>
      <w:pgMar w:top="737" w:right="851" w:bottom="907" w:left="130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2C0D"/>
    <w:rsid w:val="00064676"/>
    <w:rsid w:val="000658E3"/>
    <w:rsid w:val="000C3714"/>
    <w:rsid w:val="00187965"/>
    <w:rsid w:val="001935A1"/>
    <w:rsid w:val="001F426E"/>
    <w:rsid w:val="002075B5"/>
    <w:rsid w:val="00251EEF"/>
    <w:rsid w:val="002D224D"/>
    <w:rsid w:val="003772F7"/>
    <w:rsid w:val="003C6361"/>
    <w:rsid w:val="00542040"/>
    <w:rsid w:val="005B3EE5"/>
    <w:rsid w:val="005F5176"/>
    <w:rsid w:val="00643BE9"/>
    <w:rsid w:val="006774BA"/>
    <w:rsid w:val="00677E57"/>
    <w:rsid w:val="00762BD0"/>
    <w:rsid w:val="00784653"/>
    <w:rsid w:val="007B25E7"/>
    <w:rsid w:val="007C1A7E"/>
    <w:rsid w:val="007D1481"/>
    <w:rsid w:val="007E4001"/>
    <w:rsid w:val="007F38E7"/>
    <w:rsid w:val="00917188"/>
    <w:rsid w:val="00A55990"/>
    <w:rsid w:val="00A66AF9"/>
    <w:rsid w:val="00AB2C0D"/>
    <w:rsid w:val="00B43563"/>
    <w:rsid w:val="00DC5A80"/>
    <w:rsid w:val="00DD4AC6"/>
    <w:rsid w:val="00DE4747"/>
    <w:rsid w:val="00E60DF7"/>
    <w:rsid w:val="00F45F8B"/>
    <w:rsid w:val="00F61253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BD11AEF8-05CB-4259-A769-B0D146D64E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B2C0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a"/>
    <w:rsid w:val="00AB2C0D"/>
    <w:pPr>
      <w:spacing w:after="120"/>
    </w:pPr>
    <w:rPr>
      <w:lang w:val="x-none" w:eastAsia="x-none"/>
    </w:rPr>
  </w:style>
  <w:style w:type="character" w:customStyle="1" w:styleId="a">
    <w:name w:val="Основной текст Знак"/>
    <w:basedOn w:val="DefaultParagraphFont"/>
    <w:link w:val="BodyText"/>
    <w:rsid w:val="00AB2C0D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BodyText2">
    <w:name w:val="Body Text 2"/>
    <w:basedOn w:val="Normal"/>
    <w:link w:val="2"/>
    <w:rsid w:val="00AB2C0D"/>
    <w:pPr>
      <w:spacing w:after="120" w:line="480" w:lineRule="auto"/>
    </w:pPr>
    <w:rPr>
      <w:lang w:val="x-none" w:eastAsia="x-none"/>
    </w:rPr>
  </w:style>
  <w:style w:type="character" w:customStyle="1" w:styleId="2">
    <w:name w:val="Основной текст 2 Знак"/>
    <w:basedOn w:val="DefaultParagraphFont"/>
    <w:link w:val="BodyText2"/>
    <w:rsid w:val="00AB2C0D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a0">
    <w:name w:val="Основной текст_"/>
    <w:link w:val="1"/>
    <w:rsid w:val="00AB2C0D"/>
    <w:rPr>
      <w:spacing w:val="4"/>
      <w:shd w:val="clear" w:color="auto" w:fill="FFFFFF"/>
    </w:rPr>
  </w:style>
  <w:style w:type="paragraph" w:customStyle="1" w:styleId="1">
    <w:name w:val="Основной текст1"/>
    <w:basedOn w:val="Normal"/>
    <w:link w:val="a0"/>
    <w:rsid w:val="00AB2C0D"/>
    <w:pPr>
      <w:widowControl w:val="0"/>
      <w:shd w:val="clear" w:color="auto" w:fill="FFFFFF"/>
      <w:spacing w:after="420" w:line="0" w:lineRule="atLeast"/>
      <w:jc w:val="right"/>
    </w:pPr>
    <w:rPr>
      <w:rFonts w:asciiTheme="minorHAnsi" w:eastAsiaTheme="minorHAnsi" w:hAnsiTheme="minorHAnsi" w:cstheme="minorBidi"/>
      <w:spacing w:val="4"/>
      <w:sz w:val="22"/>
      <w:szCs w:val="22"/>
      <w:lang w:eastAsia="en-US"/>
    </w:rPr>
  </w:style>
  <w:style w:type="character" w:customStyle="1" w:styleId="20">
    <w:name w:val="Основной текст (2)_"/>
    <w:basedOn w:val="DefaultParagraphFont"/>
    <w:link w:val="21"/>
    <w:rsid w:val="00AB2C0D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21">
    <w:name w:val="Основной текст (2)"/>
    <w:basedOn w:val="Normal"/>
    <w:link w:val="20"/>
    <w:rsid w:val="00AB2C0D"/>
    <w:pPr>
      <w:widowControl w:val="0"/>
      <w:shd w:val="clear" w:color="auto" w:fill="FFFFFF"/>
      <w:spacing w:after="120" w:line="274" w:lineRule="exact"/>
      <w:jc w:val="both"/>
    </w:pPr>
    <w:rPr>
      <w:sz w:val="22"/>
      <w:szCs w:val="22"/>
      <w:lang w:eastAsia="en-US"/>
    </w:rPr>
  </w:style>
  <w:style w:type="character" w:styleId="Hyperlink">
    <w:name w:val="Hyperlink"/>
    <w:uiPriority w:val="99"/>
    <w:semiHidden/>
    <w:unhideWhenUsed/>
    <w:rsid w:val="00AB2C0D"/>
    <w:rPr>
      <w:color w:val="3C5F87"/>
      <w:u w:val="single"/>
    </w:rPr>
  </w:style>
  <w:style w:type="paragraph" w:styleId="BalloonText">
    <w:name w:val="Balloon Text"/>
    <w:basedOn w:val="Normal"/>
    <w:link w:val="a1"/>
    <w:uiPriority w:val="99"/>
    <w:semiHidden/>
    <w:unhideWhenUsed/>
    <w:rsid w:val="005B3EE5"/>
    <w:rPr>
      <w:rFonts w:ascii="Segoe UI" w:hAnsi="Segoe UI" w:cs="Segoe UI"/>
      <w:sz w:val="18"/>
      <w:szCs w:val="18"/>
    </w:rPr>
  </w:style>
  <w:style w:type="character" w:customStyle="1" w:styleId="a1">
    <w:name w:val="Текст выноски Знак"/>
    <w:basedOn w:val="DefaultParagraphFont"/>
    <w:link w:val="BalloonText"/>
    <w:uiPriority w:val="99"/>
    <w:semiHidden/>
    <w:rsid w:val="005B3EE5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garantf1://12025267.296" TargetMode="External" /><Relationship Id="rId5" Type="http://schemas.openxmlformats.org/officeDocument/2006/relationships/hyperlink" Target="garantf1://12025267.0" TargetMode="External" /><Relationship Id="rId6" Type="http://schemas.openxmlformats.org/officeDocument/2006/relationships/hyperlink" Target="https://internet.garant.ru/" TargetMode="External" /><Relationship Id="rId7" Type="http://schemas.openxmlformats.org/officeDocument/2006/relationships/hyperlink" Target="https://login.consultant.ru/link/?req=doc&amp;demo=2&amp;base=LAW&amp;n=391769&amp;dst=100015&amp;field=134&amp;date=24.07.2022" TargetMode="External" /><Relationship Id="rId8" Type="http://schemas.openxmlformats.org/officeDocument/2006/relationships/hyperlink" Target="https://login.consultant.ru/link/?req=doc&amp;demo=2&amp;base=LAW&amp;n=422113&amp;dst=2255&amp;field=134&amp;date=24.07.2022" TargetMode="External" /><Relationship Id="rId9" Type="http://schemas.openxmlformats.org/officeDocument/2006/relationships/hyperlink" Target="http://msud.garant.ru/" TargetMode="Externa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